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0F7705" w:rsidRDefault="00B73E8C" w:rsidP="00B73E8C">
            <w:pPr>
              <w:tabs>
                <w:tab w:val="left" w:pos="851"/>
              </w:tabs>
              <w:spacing w:before="120" w:after="120"/>
              <w:jc w:val="center"/>
              <w:rPr>
                <w:rFonts w:cs="Arial"/>
                <w:b/>
                <w:bCs/>
                <w:caps/>
                <w:sz w:val="28"/>
                <w:szCs w:val="28"/>
              </w:rPr>
            </w:pPr>
            <w:r w:rsidRPr="000F7705">
              <w:rPr>
                <w:rFonts w:cs="Arial"/>
                <w:sz w:val="24"/>
                <w:szCs w:val="24"/>
              </w:rPr>
              <w:t>MARCH</w:t>
            </w:r>
            <w:r w:rsidRPr="000F7705">
              <w:rPr>
                <w:rFonts w:cs="Arial"/>
                <w:caps/>
                <w:sz w:val="24"/>
                <w:szCs w:val="24"/>
              </w:rPr>
              <w:t>é</w:t>
            </w:r>
            <w:r w:rsidRPr="000F7705">
              <w:rPr>
                <w:rFonts w:cs="Arial"/>
                <w:sz w:val="24"/>
                <w:szCs w:val="24"/>
              </w:rPr>
              <w:t>S PUBLICS</w:t>
            </w:r>
          </w:p>
          <w:p w14:paraId="3D9FB9B8" w14:textId="45FC433C" w:rsidR="00223D55" w:rsidRPr="000F7705"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0F7705">
              <w:rPr>
                <w:rFonts w:ascii="Arial" w:hAnsi="Arial" w:cs="Arial"/>
                <w:b/>
                <w:bCs/>
                <w:sz w:val="28"/>
                <w:szCs w:val="28"/>
              </w:rPr>
              <w:t>ACTE D’ENGAGEMENT</w:t>
            </w:r>
          </w:p>
          <w:p w14:paraId="33A49BC4" w14:textId="3ECF641F" w:rsidR="00B73E8C" w:rsidRPr="00737F7C" w:rsidRDefault="00223D55"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737F7C">
              <w:rPr>
                <w:rFonts w:ascii="Arial" w:hAnsi="Arial" w:cs="Arial"/>
                <w:b/>
                <w:bCs/>
                <w:sz w:val="28"/>
                <w:szCs w:val="28"/>
              </w:rPr>
              <w:t xml:space="preserve">Marché </w:t>
            </w:r>
            <w:r w:rsidR="00B73E8C" w:rsidRPr="00737F7C">
              <w:rPr>
                <w:rFonts w:ascii="Arial" w:hAnsi="Arial" w:cs="Arial"/>
                <w:b/>
                <w:bCs/>
                <w:sz w:val="28"/>
                <w:szCs w:val="28"/>
              </w:rPr>
              <w:t>N°</w:t>
            </w:r>
            <w:r w:rsidR="00A66CE5" w:rsidRPr="00737F7C">
              <w:rPr>
                <w:rFonts w:ascii="Arial" w:hAnsi="Arial" w:cs="Arial"/>
              </w:rPr>
              <w:t xml:space="preserve"> </w:t>
            </w:r>
            <w:r w:rsidR="00737F7C" w:rsidRPr="00737F7C">
              <w:rPr>
                <w:rFonts w:ascii="Arial" w:hAnsi="Arial" w:cs="Arial"/>
                <w:b/>
                <w:bCs/>
                <w:sz w:val="28"/>
                <w:szCs w:val="28"/>
              </w:rPr>
              <w:t>2026-0079-00-00-MPA</w:t>
            </w:r>
          </w:p>
          <w:p w14:paraId="724C04E9" w14:textId="77777777" w:rsidR="00223D55" w:rsidRPr="000F7705" w:rsidRDefault="00223D55" w:rsidP="00737F7C">
            <w:pPr>
              <w:jc w:val="cente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0" w:name="_Hlk93503030"/>
    </w:p>
    <w:p w14:paraId="610F2006" w14:textId="207A8DCF" w:rsidR="0072612E" w:rsidRDefault="000F7705" w:rsidP="0072612E">
      <w:pPr>
        <w:pStyle w:val="En-tte"/>
        <w:tabs>
          <w:tab w:val="clear" w:pos="4536"/>
          <w:tab w:val="clear" w:pos="9072"/>
          <w:tab w:val="left" w:pos="851"/>
        </w:tabs>
        <w:jc w:val="center"/>
        <w:rPr>
          <w:rFonts w:cs="Arial"/>
          <w:b/>
        </w:rPr>
      </w:pPr>
      <w:r w:rsidRPr="000F7705">
        <w:rPr>
          <w:rFonts w:cs="Arial"/>
          <w:b/>
        </w:rPr>
        <w:t xml:space="preserve">Numih </w:t>
      </w:r>
      <w:r w:rsidR="006A5A2F">
        <w:rPr>
          <w:rFonts w:cs="Arial"/>
          <w:b/>
        </w:rPr>
        <w:t>France</w:t>
      </w:r>
    </w:p>
    <w:p w14:paraId="58A2023A" w14:textId="226B0829" w:rsidR="006A5A2F" w:rsidRPr="000F7705" w:rsidRDefault="006A5A2F" w:rsidP="0072612E">
      <w:pPr>
        <w:pStyle w:val="En-tte"/>
        <w:tabs>
          <w:tab w:val="clear" w:pos="4536"/>
          <w:tab w:val="clear" w:pos="9072"/>
          <w:tab w:val="left" w:pos="851"/>
        </w:tabs>
        <w:jc w:val="center"/>
        <w:rPr>
          <w:rFonts w:cs="Arial"/>
          <w:b/>
        </w:rPr>
      </w:pPr>
      <w:r>
        <w:rPr>
          <w:rFonts w:cs="Arial"/>
          <w:b/>
        </w:rPr>
        <w:t xml:space="preserve">GIP </w:t>
      </w:r>
      <w:proofErr w:type="spellStart"/>
      <w:r w:rsidR="00737F7C">
        <w:rPr>
          <w:rFonts w:cs="Arial"/>
          <w:b/>
        </w:rPr>
        <w:t>M</w:t>
      </w:r>
      <w:r>
        <w:rPr>
          <w:rFonts w:cs="Arial"/>
          <w:b/>
        </w:rPr>
        <w:t>ipih</w:t>
      </w:r>
      <w:proofErr w:type="spellEnd"/>
    </w:p>
    <w:bookmarkEnd w:id="0"/>
    <w:p w14:paraId="1C4C650B"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58E896A2" w:rsidR="0072612E" w:rsidRPr="000F7705" w:rsidRDefault="0072612E" w:rsidP="0072612E">
      <w:pPr>
        <w:tabs>
          <w:tab w:val="left" w:pos="851"/>
        </w:tabs>
        <w:jc w:val="center"/>
        <w:rPr>
          <w:rFonts w:cs="Arial"/>
          <w:b/>
        </w:rPr>
      </w:pPr>
      <w:r w:rsidRPr="000F7705">
        <w:rPr>
          <w:rFonts w:cs="Arial"/>
          <w:b/>
        </w:rPr>
        <w:t>Monsieur Mostafa LASSIK, Directeur Général d</w:t>
      </w:r>
      <w:r w:rsidR="00737F7C">
        <w:rPr>
          <w:rFonts w:cs="Arial"/>
          <w:b/>
        </w:rPr>
        <w:t>e Numih France</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31743CD8" w:rsidR="0072612E" w:rsidRPr="000F7705" w:rsidRDefault="0072612E" w:rsidP="0072612E">
      <w:pPr>
        <w:tabs>
          <w:tab w:val="left" w:pos="851"/>
        </w:tabs>
        <w:jc w:val="center"/>
        <w:rPr>
          <w:rFonts w:cs="Arial"/>
          <w:b/>
        </w:rPr>
      </w:pPr>
      <w:r w:rsidRPr="000F7705">
        <w:rPr>
          <w:rFonts w:cs="Arial"/>
          <w:b/>
        </w:rPr>
        <w:t xml:space="preserve">Monsieur </w:t>
      </w:r>
      <w:bookmarkStart w:id="1" w:name="_Hlk93503010"/>
      <w:r w:rsidRPr="000F7705">
        <w:rPr>
          <w:rFonts w:cs="Arial"/>
          <w:b/>
        </w:rPr>
        <w:t xml:space="preserve">Mostafa LASSIK, </w:t>
      </w:r>
      <w:bookmarkEnd w:id="1"/>
      <w:r w:rsidRPr="000F7705">
        <w:rPr>
          <w:rFonts w:cs="Arial"/>
          <w:b/>
        </w:rPr>
        <w:t xml:space="preserve">Directeur Général </w:t>
      </w:r>
      <w:r w:rsidR="00737F7C">
        <w:rPr>
          <w:rFonts w:cs="Arial"/>
          <w:b/>
        </w:rPr>
        <w:t>de Numih France</w:t>
      </w:r>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CB1EFFD" w:rsidR="0072612E" w:rsidRPr="000F7705" w:rsidRDefault="0072612E" w:rsidP="0072612E">
      <w:pPr>
        <w:pStyle w:val="fcase2metab"/>
        <w:jc w:val="center"/>
        <w:rPr>
          <w:rFonts w:cs="Arial"/>
          <w:b/>
        </w:rPr>
      </w:pPr>
      <w:r w:rsidRPr="000F7705">
        <w:rPr>
          <w:rFonts w:cs="Arial"/>
          <w:b/>
        </w:rPr>
        <w:t>Monsieur l’Agent Comptable d</w:t>
      </w:r>
      <w:r w:rsidR="00737F7C">
        <w:rPr>
          <w:rFonts w:cs="Arial"/>
          <w:b/>
        </w:rPr>
        <w:t>e Numih France</w:t>
      </w:r>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0F7705">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proofErr w:type="gramStart"/>
      <w:r w:rsidRPr="000F7705">
        <w:rPr>
          <w:rFonts w:cs="Arial"/>
        </w:rPr>
        <w:t>à</w:t>
      </w:r>
      <w:proofErr w:type="gramEnd"/>
      <w:r w:rsidRPr="000F7705">
        <w:rPr>
          <w:rFonts w:cs="Arial"/>
        </w:rPr>
        <w:t xml:space="preserve">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0F7705">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w:t>
      </w:r>
      <w:proofErr w:type="gramStart"/>
      <w:r w:rsidRPr="000F7705">
        <w:rPr>
          <w:rFonts w:cs="Arial"/>
          <w:i/>
          <w:iCs/>
          <w:sz w:val="18"/>
          <w:szCs w:val="18"/>
        </w:rPr>
        <w:t>en</w:t>
      </w:r>
      <w:proofErr w:type="gramEnd"/>
      <w:r w:rsidRPr="000F7705">
        <w:rPr>
          <w:rFonts w:cs="Arial"/>
          <w:i/>
          <w:iCs/>
          <w:sz w:val="18"/>
          <w:szCs w:val="18"/>
        </w:rPr>
        <w:t xml:space="preserve">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2"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proofErr w:type="gramStart"/>
      <w:r w:rsidRPr="000F7705">
        <w:rPr>
          <w:rFonts w:cs="Arial"/>
        </w:rPr>
        <w:tab/>
        <w:t xml:space="preserve">  OU</w:t>
      </w:r>
      <w:proofErr w:type="gramEnd"/>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2"/>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3" w:name="_Toc106181893"/>
      <w:bookmarkStart w:id="4" w:name="_Toc149576488"/>
      <w:bookmarkStart w:id="5" w:name="_Hlk92272707"/>
      <w:r w:rsidRPr="000F7705">
        <w:lastRenderedPageBreak/>
        <w:t>Objet d</w:t>
      </w:r>
      <w:bookmarkEnd w:id="3"/>
      <w:bookmarkEnd w:id="4"/>
      <w:r w:rsidRPr="000F7705">
        <w:t>u contrat</w:t>
      </w:r>
      <w:bookmarkEnd w:id="5"/>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7B42DA0F" w14:textId="77777777" w:rsidR="00737F7C" w:rsidRPr="00873A00" w:rsidRDefault="00737F7C" w:rsidP="00737F7C">
      <w:pPr>
        <w:rPr>
          <w:rFonts w:cs="Arial"/>
        </w:rPr>
      </w:pPr>
      <w:r w:rsidRPr="00873A00">
        <w:rPr>
          <w:rFonts w:cs="Arial"/>
        </w:rPr>
        <w:t xml:space="preserve">Le présent marché a pour objet la fourniture, la mise en œuvre et la maintenance d’un outil logiciel de gouvernance des données </w:t>
      </w:r>
      <w:r>
        <w:rPr>
          <w:rFonts w:cs="Arial"/>
        </w:rPr>
        <w:t xml:space="preserve">à caractère </w:t>
      </w:r>
      <w:r w:rsidRPr="00873A00">
        <w:rPr>
          <w:rFonts w:cs="Arial"/>
        </w:rPr>
        <w:t xml:space="preserve">personnel, destiné à accompagner </w:t>
      </w:r>
      <w:r>
        <w:rPr>
          <w:rFonts w:cs="Arial"/>
        </w:rPr>
        <w:t xml:space="preserve">Numih France ainsi que ses </w:t>
      </w:r>
      <w:r w:rsidRPr="00B03016">
        <w:rPr>
          <w:rFonts w:cs="Arial"/>
        </w:rPr>
        <w:t>adhérents</w:t>
      </w:r>
      <w:r>
        <w:rPr>
          <w:rFonts w:cs="Arial"/>
        </w:rPr>
        <w:t xml:space="preserve"> et </w:t>
      </w:r>
      <w:r w:rsidRPr="00B03016">
        <w:rPr>
          <w:rFonts w:cs="Arial"/>
        </w:rPr>
        <w:t>clients</w:t>
      </w:r>
      <w:r>
        <w:rPr>
          <w:rFonts w:cs="Arial"/>
        </w:rPr>
        <w:t xml:space="preserve"> dans le pilotage et la mise en conformité des obligations liées à la protection des données, conformément au</w:t>
      </w:r>
      <w:r w:rsidRPr="00873A00">
        <w:rPr>
          <w:rFonts w:cs="Arial"/>
        </w:rPr>
        <w:t xml:space="preserve"> règlement (UE) 2016/679 (RGPD) et </w:t>
      </w:r>
      <w:r>
        <w:rPr>
          <w:rFonts w:cs="Arial"/>
        </w:rPr>
        <w:t>aux</w:t>
      </w:r>
      <w:r w:rsidRPr="00873A00">
        <w:rPr>
          <w:rFonts w:cs="Arial"/>
        </w:rPr>
        <w:t xml:space="preserve"> textes nationaux applicables.</w:t>
      </w:r>
    </w:p>
    <w:p w14:paraId="2D24627F" w14:textId="77777777" w:rsidR="00223D55" w:rsidRPr="000F7705" w:rsidRDefault="00223D55" w:rsidP="00223D55">
      <w:pPr>
        <w:rPr>
          <w:rFonts w:cs="Arial"/>
          <w:bCs/>
        </w:rPr>
      </w:pPr>
    </w:p>
    <w:p w14:paraId="67E370BC" w14:textId="77777777" w:rsidR="009B1CD0" w:rsidRPr="00DD371C" w:rsidRDefault="009B1CD0" w:rsidP="000F7705">
      <w:pPr>
        <w:pStyle w:val="Paragraphedeliste"/>
        <w:numPr>
          <w:ilvl w:val="0"/>
          <w:numId w:val="15"/>
        </w:numPr>
        <w:tabs>
          <w:tab w:val="left" w:pos="426"/>
          <w:tab w:val="left" w:pos="851"/>
        </w:tabs>
        <w:rPr>
          <w:rFonts w:cs="Arial"/>
          <w:b/>
          <w:bCs/>
          <w:i/>
          <w:sz w:val="18"/>
          <w:szCs w:val="18"/>
        </w:rPr>
      </w:pPr>
      <w:r w:rsidRPr="00DD371C">
        <w:rPr>
          <w:rFonts w:cs="Arial"/>
          <w:b/>
          <w:bCs/>
        </w:rPr>
        <w:t>Cet acte d'engagement correspond</w:t>
      </w:r>
      <w:r w:rsidR="00223D55" w:rsidRPr="00DD371C">
        <w:rPr>
          <w:rFonts w:cs="Arial"/>
          <w:b/>
          <w:bCs/>
        </w:rPr>
        <w:t xml:space="preserve"> ; </w:t>
      </w:r>
    </w:p>
    <w:p w14:paraId="1B68CAE5" w14:textId="77777777" w:rsidR="009B1CD0" w:rsidRPr="00DD371C" w:rsidRDefault="009B1CD0" w:rsidP="00CD46CC">
      <w:pPr>
        <w:numPr>
          <w:ilvl w:val="0"/>
          <w:numId w:val="3"/>
        </w:numPr>
        <w:tabs>
          <w:tab w:val="left" w:pos="426"/>
          <w:tab w:val="left" w:pos="851"/>
        </w:tabs>
        <w:spacing w:before="120"/>
        <w:ind w:left="782" w:hanging="357"/>
        <w:rPr>
          <w:rFonts w:cs="Arial"/>
        </w:rPr>
      </w:pPr>
    </w:p>
    <w:p w14:paraId="1E3C6A91" w14:textId="77777777" w:rsidR="00F055E3" w:rsidRPr="00DD371C" w:rsidRDefault="00223D55" w:rsidP="00A92602">
      <w:pPr>
        <w:tabs>
          <w:tab w:val="left" w:pos="426"/>
          <w:tab w:val="left" w:pos="851"/>
        </w:tabs>
        <w:ind w:left="851"/>
        <w:rPr>
          <w:rFonts w:cs="Arial"/>
          <w:iCs/>
        </w:rPr>
      </w:pPr>
      <w:r w:rsidRPr="00DD371C">
        <w:rPr>
          <w:rFonts w:cs="Arial"/>
        </w:rPr>
        <w:fldChar w:fldCharType="begin">
          <w:ffData>
            <w:name w:val=""/>
            <w:enabled/>
            <w:calcOnExit w:val="0"/>
            <w:checkBox>
              <w:size w:val="20"/>
              <w:default w:val="0"/>
            </w:checkBox>
          </w:ffData>
        </w:fldChar>
      </w:r>
      <w:r w:rsidRPr="00DD371C">
        <w:rPr>
          <w:rFonts w:cs="Arial"/>
        </w:rPr>
        <w:instrText xml:space="preserve"> FORMCHECKBOX </w:instrText>
      </w:r>
      <w:r w:rsidR="00DD371C" w:rsidRPr="00DD371C">
        <w:rPr>
          <w:rFonts w:cs="Arial"/>
        </w:rPr>
      </w:r>
      <w:r w:rsidR="00DD371C" w:rsidRPr="00DD371C">
        <w:rPr>
          <w:rFonts w:cs="Arial"/>
        </w:rPr>
        <w:fldChar w:fldCharType="separate"/>
      </w:r>
      <w:r w:rsidRPr="00DD371C">
        <w:rPr>
          <w:rFonts w:cs="Arial"/>
        </w:rPr>
        <w:fldChar w:fldCharType="end"/>
      </w:r>
      <w:r w:rsidR="009B1CD0" w:rsidRPr="00DD371C">
        <w:rPr>
          <w:rFonts w:cs="Arial"/>
        </w:rPr>
        <w:tab/>
      </w:r>
      <w:r w:rsidR="00077904" w:rsidRPr="00DD371C">
        <w:rPr>
          <w:rFonts w:cs="Arial"/>
        </w:rPr>
        <w:t xml:space="preserve"> </w:t>
      </w:r>
      <w:r w:rsidR="00A92602" w:rsidRPr="00DD371C">
        <w:rPr>
          <w:rFonts w:cs="Arial"/>
        </w:rPr>
        <w:t>A</w:t>
      </w:r>
      <w:r w:rsidR="009B1CD0" w:rsidRPr="00DD371C">
        <w:rPr>
          <w:rFonts w:cs="Arial"/>
        </w:rPr>
        <w:t xml:space="preserve"> l’ensemble du marché </w:t>
      </w:r>
      <w:r w:rsidR="00A92602" w:rsidRPr="00DD371C">
        <w:rPr>
          <w:rFonts w:cs="Arial"/>
        </w:rPr>
        <w:t>public</w:t>
      </w:r>
      <w:r w:rsidRPr="00DD371C">
        <w:rPr>
          <w:rFonts w:cs="Arial"/>
          <w:i/>
          <w:iCs/>
          <w:sz w:val="18"/>
          <w:szCs w:val="18"/>
        </w:rPr>
        <w:t xml:space="preserve"> </w:t>
      </w:r>
      <w:r w:rsidR="00B87564" w:rsidRPr="00DD371C">
        <w:rPr>
          <w:rFonts w:cs="Arial"/>
          <w:iCs/>
        </w:rPr>
        <w:t>;</w:t>
      </w:r>
    </w:p>
    <w:p w14:paraId="0ED0F912" w14:textId="77777777" w:rsidR="009B1CD0" w:rsidRPr="00DD371C" w:rsidRDefault="009B1CD0" w:rsidP="009B45B9">
      <w:pPr>
        <w:tabs>
          <w:tab w:val="left" w:pos="426"/>
          <w:tab w:val="left" w:pos="851"/>
        </w:tabs>
        <w:rPr>
          <w:rFonts w:cs="Arial"/>
        </w:rPr>
      </w:pPr>
    </w:p>
    <w:p w14:paraId="1EAC4374" w14:textId="77777777" w:rsidR="009B1CD0" w:rsidRPr="00DD371C" w:rsidRDefault="009B1CD0" w:rsidP="006C4338">
      <w:pPr>
        <w:pStyle w:val="fcasegauche"/>
        <w:numPr>
          <w:ilvl w:val="0"/>
          <w:numId w:val="3"/>
        </w:numPr>
        <w:tabs>
          <w:tab w:val="left" w:pos="851"/>
        </w:tabs>
        <w:spacing w:before="120" w:after="0"/>
        <w:ind w:left="782" w:hanging="357"/>
        <w:rPr>
          <w:rFonts w:cs="Arial"/>
          <w:iCs/>
        </w:rPr>
      </w:pPr>
    </w:p>
    <w:p w14:paraId="51A47F46" w14:textId="77777777" w:rsidR="009B1CD0" w:rsidRPr="00DD371C" w:rsidRDefault="00924D46" w:rsidP="006F3DF9">
      <w:pPr>
        <w:pStyle w:val="fcasegauche"/>
        <w:tabs>
          <w:tab w:val="left" w:pos="851"/>
        </w:tabs>
        <w:spacing w:after="0"/>
        <w:ind w:left="851" w:firstLine="0"/>
        <w:rPr>
          <w:rFonts w:cs="Arial"/>
        </w:rPr>
      </w:pPr>
      <w:r w:rsidRPr="00DD371C">
        <w:rPr>
          <w:rFonts w:cs="Arial"/>
        </w:rPr>
        <w:fldChar w:fldCharType="begin">
          <w:ffData>
            <w:name w:val=""/>
            <w:enabled/>
            <w:calcOnExit w:val="0"/>
            <w:checkBox>
              <w:size w:val="20"/>
              <w:default w:val="1"/>
            </w:checkBox>
          </w:ffData>
        </w:fldChar>
      </w:r>
      <w:r w:rsidRPr="00DD371C">
        <w:rPr>
          <w:rFonts w:cs="Arial"/>
        </w:rPr>
        <w:instrText xml:space="preserve"> FORMCHECKBOX </w:instrText>
      </w:r>
      <w:r w:rsidR="00DD371C" w:rsidRPr="00DD371C">
        <w:rPr>
          <w:rFonts w:cs="Arial"/>
        </w:rPr>
      </w:r>
      <w:r w:rsidR="00DD371C" w:rsidRPr="00DD371C">
        <w:rPr>
          <w:rFonts w:cs="Arial"/>
        </w:rPr>
        <w:fldChar w:fldCharType="separate"/>
      </w:r>
      <w:r w:rsidRPr="00DD371C">
        <w:rPr>
          <w:rFonts w:cs="Arial"/>
        </w:rPr>
        <w:fldChar w:fldCharType="end"/>
      </w:r>
      <w:r w:rsidR="00077904" w:rsidRPr="00DD371C">
        <w:rPr>
          <w:rFonts w:cs="Arial"/>
        </w:rPr>
        <w:t xml:space="preserve"> </w:t>
      </w:r>
      <w:r w:rsidR="009B1CD0" w:rsidRPr="00DD371C">
        <w:rPr>
          <w:rFonts w:cs="Arial"/>
        </w:rPr>
        <w:tab/>
      </w:r>
      <w:r w:rsidR="00A92602" w:rsidRPr="00DD371C">
        <w:rPr>
          <w:rFonts w:cs="Arial"/>
        </w:rPr>
        <w:t>A</w:t>
      </w:r>
      <w:r w:rsidR="009B1CD0" w:rsidRPr="00DD371C">
        <w:rPr>
          <w:rFonts w:cs="Arial"/>
        </w:rPr>
        <w:t xml:space="preserve"> l’offre de base.</w:t>
      </w:r>
    </w:p>
    <w:p w14:paraId="2EB37ADF" w14:textId="77777777" w:rsidR="009B1CD0" w:rsidRPr="00DD371C" w:rsidRDefault="009B1CD0" w:rsidP="005846FB">
      <w:pPr>
        <w:pStyle w:val="fcasegauche"/>
        <w:tabs>
          <w:tab w:val="left" w:pos="851"/>
        </w:tabs>
        <w:spacing w:after="0"/>
        <w:rPr>
          <w:rFonts w:cs="Arial"/>
        </w:rPr>
      </w:pPr>
    </w:p>
    <w:p w14:paraId="367D79B4" w14:textId="77777777" w:rsidR="009B1CD0" w:rsidRPr="00DD371C" w:rsidRDefault="007D7A65" w:rsidP="0042532E">
      <w:pPr>
        <w:pStyle w:val="fcasegauche"/>
        <w:tabs>
          <w:tab w:val="left" w:pos="851"/>
        </w:tabs>
        <w:spacing w:after="0"/>
        <w:ind w:left="851" w:firstLine="0"/>
        <w:rPr>
          <w:rFonts w:cs="Arial"/>
          <w:i/>
          <w:iCs/>
        </w:rPr>
      </w:pPr>
      <w:r w:rsidRPr="00DD371C">
        <w:rPr>
          <w:rFonts w:cs="Arial"/>
        </w:rPr>
        <w:fldChar w:fldCharType="begin">
          <w:ffData>
            <w:name w:val=""/>
            <w:enabled/>
            <w:calcOnExit w:val="0"/>
            <w:checkBox>
              <w:size w:val="20"/>
              <w:default w:val="0"/>
            </w:checkBox>
          </w:ffData>
        </w:fldChar>
      </w:r>
      <w:r w:rsidRPr="00DD371C">
        <w:rPr>
          <w:rFonts w:cs="Arial"/>
        </w:rPr>
        <w:instrText xml:space="preserve"> FORMCHECKBOX </w:instrText>
      </w:r>
      <w:r w:rsidR="00DD371C" w:rsidRPr="00DD371C">
        <w:rPr>
          <w:rFonts w:cs="Arial"/>
        </w:rPr>
      </w:r>
      <w:r w:rsidR="00DD371C" w:rsidRPr="00DD371C">
        <w:rPr>
          <w:rFonts w:cs="Arial"/>
        </w:rPr>
        <w:fldChar w:fldCharType="separate"/>
      </w:r>
      <w:r w:rsidRPr="00DD371C">
        <w:rPr>
          <w:rFonts w:cs="Arial"/>
        </w:rPr>
        <w:fldChar w:fldCharType="end"/>
      </w:r>
      <w:r w:rsidR="009B1CD0" w:rsidRPr="00DD371C">
        <w:rPr>
          <w:rFonts w:cs="Arial"/>
        </w:rPr>
        <w:tab/>
      </w:r>
      <w:r w:rsidR="00077904" w:rsidRPr="00DD371C">
        <w:rPr>
          <w:rFonts w:cs="Arial"/>
        </w:rPr>
        <w:t xml:space="preserve"> </w:t>
      </w:r>
      <w:r w:rsidR="00A92602" w:rsidRPr="00DD371C">
        <w:rPr>
          <w:rFonts w:cs="Arial"/>
        </w:rPr>
        <w:t>A</w:t>
      </w:r>
      <w:r w:rsidR="009B1CD0" w:rsidRPr="00DD371C">
        <w:rPr>
          <w:rFonts w:cs="Arial"/>
        </w:rPr>
        <w:t xml:space="preserve"> la variante suivante : </w:t>
      </w:r>
      <w:r w:rsidR="00FE34F1" w:rsidRPr="00DD371C">
        <w:rPr>
          <w:rFonts w:cs="Arial"/>
          <w:i/>
          <w:iCs/>
        </w:rPr>
        <w:t>(variantes non autorisées)</w:t>
      </w:r>
    </w:p>
    <w:p w14:paraId="06B2CD2E" w14:textId="77777777" w:rsidR="00223D55" w:rsidRPr="00DD371C" w:rsidRDefault="00223D55" w:rsidP="0042532E">
      <w:pPr>
        <w:pStyle w:val="fcasegauche"/>
        <w:tabs>
          <w:tab w:val="left" w:pos="851"/>
        </w:tabs>
        <w:spacing w:after="0"/>
        <w:ind w:left="851" w:firstLine="0"/>
        <w:rPr>
          <w:rFonts w:cs="Arial"/>
          <w:i/>
          <w:iCs/>
        </w:rPr>
      </w:pPr>
    </w:p>
    <w:p w14:paraId="14760893" w14:textId="77777777" w:rsidR="00E612E0" w:rsidRPr="00DD371C" w:rsidRDefault="00E612E0" w:rsidP="000F7705">
      <w:pPr>
        <w:pStyle w:val="Paragraphedeliste"/>
        <w:numPr>
          <w:ilvl w:val="0"/>
          <w:numId w:val="15"/>
        </w:numPr>
        <w:tabs>
          <w:tab w:val="left" w:pos="426"/>
          <w:tab w:val="left" w:pos="851"/>
        </w:tabs>
        <w:rPr>
          <w:rFonts w:cs="Arial"/>
          <w:b/>
          <w:bCs/>
          <w:i/>
          <w:sz w:val="18"/>
          <w:szCs w:val="18"/>
        </w:rPr>
      </w:pPr>
      <w:r w:rsidRPr="00DD371C">
        <w:rPr>
          <w:rFonts w:cs="Arial"/>
          <w:b/>
          <w:bCs/>
        </w:rPr>
        <w:t xml:space="preserve">Forme du marché </w:t>
      </w:r>
    </w:p>
    <w:p w14:paraId="0F339EFC" w14:textId="77777777" w:rsidR="00E612E0" w:rsidRPr="00DD371C" w:rsidRDefault="00E612E0" w:rsidP="00E612E0">
      <w:pPr>
        <w:tabs>
          <w:tab w:val="left" w:pos="426"/>
          <w:tab w:val="left" w:pos="851"/>
        </w:tabs>
        <w:ind w:left="360"/>
        <w:rPr>
          <w:rFonts w:cs="Arial"/>
          <w:i/>
          <w:sz w:val="18"/>
          <w:szCs w:val="18"/>
        </w:rPr>
      </w:pPr>
    </w:p>
    <w:p w14:paraId="603D2361" w14:textId="77777777" w:rsidR="00737F7C" w:rsidRPr="00DD371C" w:rsidRDefault="00737F7C" w:rsidP="00737F7C">
      <w:pPr>
        <w:rPr>
          <w:rFonts w:cs="Arial"/>
        </w:rPr>
      </w:pPr>
      <w:bookmarkStart w:id="6" w:name="_Hlk150422590"/>
      <w:r w:rsidRPr="00DD371C">
        <w:rPr>
          <w:rFonts w:cs="Arial"/>
        </w:rPr>
        <w:t>Le présent marché est passé selon une procédure adaptée en application des articles L.2123-1, R.2123-1 à R.2123-7 du Code de la commande publique.</w:t>
      </w:r>
    </w:p>
    <w:p w14:paraId="69310A38" w14:textId="77777777" w:rsidR="00E612E0" w:rsidRPr="00DD371C" w:rsidRDefault="00E612E0" w:rsidP="00E612E0">
      <w:pPr>
        <w:ind w:left="360"/>
        <w:rPr>
          <w:rFonts w:cs="Arial"/>
        </w:rPr>
      </w:pPr>
    </w:p>
    <w:p w14:paraId="1961E774" w14:textId="77777777" w:rsidR="00E612E0" w:rsidRPr="000F7705" w:rsidRDefault="00E612E0" w:rsidP="00E612E0">
      <w:pPr>
        <w:rPr>
          <w:rFonts w:cs="Arial"/>
        </w:rPr>
      </w:pPr>
      <w:bookmarkStart w:id="7" w:name="_Hlk150508299"/>
      <w:r w:rsidRPr="00DD371C">
        <w:rPr>
          <w:rFonts w:cs="Arial"/>
        </w:rPr>
        <w:t xml:space="preserve">Le marché passé sous forme d’accord-cadre </w:t>
      </w:r>
      <w:bookmarkEnd w:id="7"/>
      <w:r w:rsidRPr="00DD371C">
        <w:rPr>
          <w:rFonts w:cs="Arial"/>
        </w:rPr>
        <w:t>sera exécuté par l’émission de bons de commande en application des articles L.2125-1-1°, R.2162-1 à 6 et R.2162-13 et 14 dudit code.</w:t>
      </w:r>
      <w:bookmarkEnd w:id="6"/>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4CBFA681" w14:textId="77777777" w:rsidR="00DD371C" w:rsidRPr="00DD371C" w:rsidRDefault="00DD371C" w:rsidP="00DD371C">
      <w:pPr>
        <w:rPr>
          <w:rFonts w:cs="Arial"/>
        </w:rPr>
      </w:pPr>
      <w:r w:rsidRPr="00DD371C">
        <w:rPr>
          <w:rFonts w:cs="Arial"/>
        </w:rPr>
        <w:t>Le présent marché est conclu pour une durée initiale de 1 an (12 mois) à compter de sa notification.</w:t>
      </w:r>
    </w:p>
    <w:p w14:paraId="6F63761B" w14:textId="77777777" w:rsidR="00DD371C" w:rsidRPr="00DD371C" w:rsidRDefault="00DD371C" w:rsidP="00DD371C">
      <w:pPr>
        <w:rPr>
          <w:rFonts w:cs="Arial"/>
        </w:rPr>
      </w:pPr>
    </w:p>
    <w:p w14:paraId="35E2E815"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Reconductions et modalités des reconductions</w:t>
      </w:r>
    </w:p>
    <w:p w14:paraId="5CEE339C" w14:textId="77777777" w:rsidR="0072612E" w:rsidRPr="000F7705" w:rsidRDefault="0072612E" w:rsidP="0072612E">
      <w:pPr>
        <w:tabs>
          <w:tab w:val="left" w:pos="426"/>
          <w:tab w:val="left" w:pos="851"/>
        </w:tabs>
        <w:rPr>
          <w:rFonts w:cs="Arial"/>
          <w:b/>
        </w:rPr>
      </w:pPr>
    </w:p>
    <w:p w14:paraId="393EDA8A" w14:textId="1C5625C3" w:rsidR="0072612E" w:rsidRPr="00DD371C" w:rsidRDefault="0072612E" w:rsidP="0072612E">
      <w:pPr>
        <w:pStyle w:val="fcasegauche"/>
        <w:tabs>
          <w:tab w:val="left" w:pos="426"/>
          <w:tab w:val="left" w:pos="851"/>
        </w:tabs>
        <w:spacing w:after="0"/>
        <w:ind w:left="0" w:firstLine="0"/>
        <w:jc w:val="left"/>
        <w:rPr>
          <w:rFonts w:cs="Arial"/>
          <w:i/>
          <w:sz w:val="18"/>
          <w:szCs w:val="18"/>
        </w:rPr>
      </w:pPr>
      <w:r w:rsidRPr="00DD371C">
        <w:rPr>
          <w:rFonts w:cs="Arial"/>
        </w:rPr>
        <w:t>Le marché public est reconductible :</w:t>
      </w:r>
      <w:r w:rsidR="00077904" w:rsidRPr="00DD371C">
        <w:rPr>
          <w:rFonts w:cs="Arial"/>
        </w:rPr>
        <w:t xml:space="preserve"> </w:t>
      </w:r>
      <w:r w:rsidRPr="00DD371C">
        <w:rPr>
          <w:rFonts w:cs="Arial"/>
        </w:rPr>
        <w:tab/>
      </w:r>
      <w:r w:rsidRPr="00DD371C">
        <w:rPr>
          <w:rFonts w:cs="Arial"/>
        </w:rPr>
        <w:tab/>
      </w:r>
      <w:r w:rsidR="00EC1FD6" w:rsidRPr="00DD371C">
        <w:rPr>
          <w:rFonts w:cs="Arial"/>
        </w:rPr>
        <w:fldChar w:fldCharType="begin">
          <w:ffData>
            <w:name w:val=""/>
            <w:enabled/>
            <w:calcOnExit w:val="0"/>
            <w:checkBox>
              <w:size w:val="20"/>
              <w:default w:val="0"/>
            </w:checkBox>
          </w:ffData>
        </w:fldChar>
      </w:r>
      <w:r w:rsidR="00EC1FD6" w:rsidRPr="00DD371C">
        <w:rPr>
          <w:rFonts w:cs="Arial"/>
        </w:rPr>
        <w:instrText xml:space="preserve"> FORMCHECKBOX </w:instrText>
      </w:r>
      <w:r w:rsidR="00DD371C" w:rsidRPr="00DD371C">
        <w:rPr>
          <w:rFonts w:cs="Arial"/>
        </w:rPr>
      </w:r>
      <w:r w:rsidR="00DD371C" w:rsidRPr="00DD371C">
        <w:rPr>
          <w:rFonts w:cs="Arial"/>
        </w:rPr>
        <w:fldChar w:fldCharType="separate"/>
      </w:r>
      <w:r w:rsidR="00EC1FD6" w:rsidRPr="00DD371C">
        <w:rPr>
          <w:rFonts w:cs="Arial"/>
        </w:rPr>
        <w:fldChar w:fldCharType="end"/>
      </w:r>
      <w:r w:rsidRPr="00DD371C">
        <w:rPr>
          <w:rFonts w:cs="Arial"/>
        </w:rPr>
        <w:tab/>
      </w:r>
      <w:r w:rsidR="00077904" w:rsidRPr="00DD371C">
        <w:rPr>
          <w:rFonts w:cs="Arial"/>
        </w:rPr>
        <w:t xml:space="preserve"> </w:t>
      </w:r>
      <w:r w:rsidRPr="00DD371C">
        <w:rPr>
          <w:rFonts w:cs="Arial"/>
        </w:rPr>
        <w:t>NON</w:t>
      </w:r>
      <w:r w:rsidR="0039758E" w:rsidRPr="00DD371C">
        <w:rPr>
          <w:rFonts w:cs="Arial"/>
        </w:rPr>
        <w:t xml:space="preserve"> </w:t>
      </w:r>
      <w:r w:rsidRPr="00DD371C">
        <w:rPr>
          <w:rFonts w:cs="Arial"/>
        </w:rPr>
        <w:tab/>
      </w:r>
      <w:r w:rsidRPr="00DD371C">
        <w:rPr>
          <w:rFonts w:cs="Arial"/>
        </w:rPr>
        <w:tab/>
      </w:r>
      <w:r w:rsidRPr="00DD371C">
        <w:rPr>
          <w:rFonts w:cs="Arial"/>
        </w:rPr>
        <w:tab/>
      </w:r>
      <w:r w:rsidR="00DD371C" w:rsidRPr="00DD371C">
        <w:rPr>
          <w:rFonts w:cs="Arial"/>
        </w:rPr>
        <w:fldChar w:fldCharType="begin">
          <w:ffData>
            <w:name w:val=""/>
            <w:enabled/>
            <w:calcOnExit w:val="0"/>
            <w:checkBox>
              <w:size w:val="20"/>
              <w:default w:val="1"/>
            </w:checkBox>
          </w:ffData>
        </w:fldChar>
      </w:r>
      <w:r w:rsidR="00DD371C" w:rsidRPr="00DD371C">
        <w:rPr>
          <w:rFonts w:cs="Arial"/>
        </w:rPr>
        <w:instrText xml:space="preserve"> FORMCHECKBOX </w:instrText>
      </w:r>
      <w:r w:rsidR="00DD371C" w:rsidRPr="00DD371C">
        <w:rPr>
          <w:rFonts w:cs="Arial"/>
        </w:rPr>
      </w:r>
      <w:r w:rsidR="00DD371C" w:rsidRPr="00DD371C">
        <w:rPr>
          <w:rFonts w:cs="Arial"/>
        </w:rPr>
        <w:fldChar w:fldCharType="end"/>
      </w:r>
      <w:r w:rsidRPr="00DD371C">
        <w:rPr>
          <w:rFonts w:cs="Arial"/>
        </w:rPr>
        <w:tab/>
      </w:r>
      <w:r w:rsidR="00077904" w:rsidRPr="00DD371C">
        <w:rPr>
          <w:rFonts w:cs="Arial"/>
        </w:rPr>
        <w:t xml:space="preserve"> </w:t>
      </w:r>
      <w:r w:rsidR="00223D55" w:rsidRPr="00DD371C">
        <w:rPr>
          <w:rFonts w:cs="Arial"/>
        </w:rPr>
        <w:t xml:space="preserve">OUI </w:t>
      </w:r>
    </w:p>
    <w:p w14:paraId="3B52A511" w14:textId="77777777" w:rsidR="00180D60" w:rsidRPr="000F7705" w:rsidRDefault="00180D60" w:rsidP="007D343A">
      <w:pPr>
        <w:rPr>
          <w:rFonts w:cs="Arial"/>
          <w:highlight w:val="yellow"/>
        </w:rPr>
      </w:pPr>
    </w:p>
    <w:p w14:paraId="66885355" w14:textId="77777777" w:rsidR="00DD371C" w:rsidRPr="00DD371C" w:rsidRDefault="00DD371C" w:rsidP="00DD371C">
      <w:pPr>
        <w:rPr>
          <w:rFonts w:cs="Arial"/>
        </w:rPr>
      </w:pPr>
      <w:bookmarkStart w:id="8" w:name="_Hlk150422621"/>
      <w:r w:rsidRPr="00DD371C">
        <w:rPr>
          <w:rFonts w:cs="Arial"/>
        </w:rPr>
        <w:t>Le présent marché comprend 3 reconductions tacites sans que sa durée totale ne puisse excéder 4 ans. La durée des reconductions est de 12 mois.</w:t>
      </w:r>
    </w:p>
    <w:p w14:paraId="16F1DDCA" w14:textId="77777777" w:rsidR="00DD371C" w:rsidRPr="00DD371C" w:rsidRDefault="00DD371C" w:rsidP="00DD371C">
      <w:pPr>
        <w:rPr>
          <w:rFonts w:cs="Arial"/>
        </w:rPr>
      </w:pPr>
    </w:p>
    <w:p w14:paraId="57D6562A" w14:textId="77777777" w:rsidR="00DD371C" w:rsidRPr="00DD371C" w:rsidRDefault="00DD371C" w:rsidP="00DD371C">
      <w:pPr>
        <w:rPr>
          <w:rFonts w:cs="Arial"/>
        </w:rPr>
      </w:pPr>
      <w:r w:rsidRPr="00DD371C">
        <w:rPr>
          <w:rFonts w:cs="Arial"/>
        </w:rPr>
        <w:t>Si l’acheteur ne souhaite pas reconduire le marché, il doit prendre une décision expresse de non-reconduction, qu’il notifie au titulaire au plus tard 30 jours calendaires avant la date d’échéance du marché initial ou d'une reconduction ultérieure.</w:t>
      </w:r>
    </w:p>
    <w:p w14:paraId="54B4638C" w14:textId="77777777" w:rsidR="00DD371C" w:rsidRPr="00DD371C" w:rsidRDefault="00DD371C" w:rsidP="00DD371C">
      <w:pPr>
        <w:rPr>
          <w:rFonts w:cs="Arial"/>
        </w:rPr>
      </w:pPr>
    </w:p>
    <w:p w14:paraId="275BC6FB" w14:textId="77777777" w:rsidR="00DD371C" w:rsidRPr="000F7705" w:rsidRDefault="00DD371C" w:rsidP="00DD371C">
      <w:pPr>
        <w:rPr>
          <w:rFonts w:cs="Arial"/>
        </w:rPr>
      </w:pPr>
      <w:r w:rsidRPr="00DD371C">
        <w:rPr>
          <w:rFonts w:cs="Arial"/>
        </w:rPr>
        <w:t>Le titulaire ne peut s'opposer à la non-reconduction du marché, ni refuser sa reconduction</w:t>
      </w:r>
    </w:p>
    <w:p w14:paraId="73718F03" w14:textId="77777777" w:rsidR="00DD371C" w:rsidRDefault="00DD371C" w:rsidP="00180D60">
      <w:pPr>
        <w:rPr>
          <w:rFonts w:cs="Arial"/>
        </w:rPr>
      </w:pPr>
    </w:p>
    <w:p w14:paraId="019754A8" w14:textId="77777777" w:rsidR="00DD371C" w:rsidRPr="00DD371C" w:rsidRDefault="00180D60" w:rsidP="00DD371C">
      <w:pPr>
        <w:rPr>
          <w:rFonts w:cs="Arial"/>
        </w:rPr>
      </w:pPr>
      <w:r w:rsidRPr="00A54934">
        <w:rPr>
          <w:rFonts w:cs="Arial"/>
        </w:rPr>
        <w:t>Conformément aux dispositions de l’article R.2122-</w:t>
      </w:r>
      <w:r w:rsidR="00DD371C">
        <w:rPr>
          <w:rFonts w:cs="Arial"/>
        </w:rPr>
        <w:t>4</w:t>
      </w:r>
      <w:r w:rsidRPr="00A54934">
        <w:rPr>
          <w:rFonts w:cs="Arial"/>
        </w:rPr>
        <w:t xml:space="preserve"> du Code de la commande publique, </w:t>
      </w:r>
      <w:r w:rsidR="00DD371C" w:rsidRPr="00DD371C">
        <w:rPr>
          <w:rFonts w:cs="Arial"/>
        </w:rPr>
        <w:t>L'acheteur peut passer un marché de fournitures sans publicité ni mise en concurrence préalables ayant pour objet :</w:t>
      </w:r>
    </w:p>
    <w:p w14:paraId="259771EC" w14:textId="77777777" w:rsidR="00DD371C" w:rsidRPr="00DD371C" w:rsidRDefault="00DD371C" w:rsidP="00DD371C">
      <w:pPr>
        <w:rPr>
          <w:rFonts w:cs="Arial"/>
        </w:rPr>
      </w:pPr>
    </w:p>
    <w:p w14:paraId="09A300A4" w14:textId="2FF36E67" w:rsidR="00180D60" w:rsidRPr="000F7705" w:rsidRDefault="00DD371C" w:rsidP="00DD371C">
      <w:pPr>
        <w:rPr>
          <w:rFonts w:cs="Arial"/>
        </w:rPr>
      </w:pPr>
      <w:r w:rsidRPr="00DD371C">
        <w:rPr>
          <w:rFonts w:cs="Arial"/>
        </w:rPr>
        <w:t xml:space="preserve">1° 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Lorsqu'un tel marché est passé par un pouvoir adjudicateur, sa durée ne peut dépasser, sauf cas dûment justifié, trois ans, périodes de reconduction </w:t>
      </w:r>
      <w:proofErr w:type="gramStart"/>
      <w:r w:rsidRPr="00DD371C">
        <w:rPr>
          <w:rFonts w:cs="Arial"/>
        </w:rPr>
        <w:t>comprises;</w:t>
      </w:r>
      <w:r w:rsidR="00180D60" w:rsidRPr="00A54934">
        <w:rPr>
          <w:rFonts w:cs="Arial"/>
        </w:rPr>
        <w:t>.</w:t>
      </w:r>
      <w:proofErr w:type="gramEnd"/>
      <w:r w:rsidR="00180D60" w:rsidRPr="000F7705">
        <w:rPr>
          <w:rFonts w:cs="Arial"/>
        </w:rPr>
        <w:t xml:space="preserve"> </w:t>
      </w:r>
      <w:bookmarkEnd w:id="8"/>
    </w:p>
    <w:p w14:paraId="4D5C391E" w14:textId="77777777" w:rsidR="0072612E" w:rsidRPr="000F7705" w:rsidRDefault="0072612E" w:rsidP="000F7705">
      <w:pPr>
        <w:pStyle w:val="Titre1"/>
      </w:pPr>
      <w:r w:rsidRPr="000F7705">
        <w:t>Prix du marché public</w:t>
      </w:r>
    </w:p>
    <w:p w14:paraId="18D77EB7" w14:textId="77777777" w:rsidR="00DD371C" w:rsidRDefault="00DD371C" w:rsidP="00AD1418">
      <w:pPr>
        <w:rPr>
          <w:rFonts w:cs="Arial"/>
        </w:rPr>
      </w:pPr>
      <w:bookmarkStart w:id="9" w:name="_Hlk150422950"/>
    </w:p>
    <w:p w14:paraId="0C2030F1" w14:textId="77777777" w:rsidR="00DD371C" w:rsidRDefault="00DD371C" w:rsidP="00AD1418">
      <w:pPr>
        <w:rPr>
          <w:rFonts w:cs="Arial"/>
        </w:rPr>
      </w:pPr>
    </w:p>
    <w:p w14:paraId="68CC3FAD" w14:textId="77777777" w:rsidR="00DD371C" w:rsidRPr="00DD371C" w:rsidRDefault="00DD371C" w:rsidP="00DD371C">
      <w:pPr>
        <w:rPr>
          <w:rFonts w:cs="Arial"/>
        </w:rPr>
      </w:pPr>
      <w:r w:rsidRPr="00DD371C">
        <w:rPr>
          <w:rFonts w:cs="Arial"/>
        </w:rPr>
        <w:lastRenderedPageBreak/>
        <w:t>Le marché est passé sous la forme d’un accord-cadre à bons de commande. La rémunération du présent marché se fait sur la base de prix unitaires qui sont appliqués aux quantités réellement livrées ou exécutées au cours de son exécution.</w:t>
      </w:r>
    </w:p>
    <w:p w14:paraId="676F073C" w14:textId="77777777" w:rsidR="00DD371C" w:rsidRPr="00DD371C" w:rsidRDefault="00DD371C" w:rsidP="00DD371C">
      <w:pPr>
        <w:rPr>
          <w:rFonts w:cs="Arial"/>
        </w:rPr>
      </w:pPr>
    </w:p>
    <w:p w14:paraId="297577B1" w14:textId="77777777" w:rsidR="00DD371C" w:rsidRPr="00DD371C" w:rsidRDefault="00DD371C" w:rsidP="00DD371C">
      <w:pPr>
        <w:rPr>
          <w:rFonts w:cs="Arial"/>
        </w:rPr>
      </w:pPr>
      <w:r w:rsidRPr="00DD371C">
        <w:rPr>
          <w:rFonts w:cs="Arial"/>
        </w:rPr>
        <w:t>Le montant maximum du marché est fixé à 200 000 € HT.</w:t>
      </w:r>
    </w:p>
    <w:p w14:paraId="1A7D948C" w14:textId="77777777" w:rsidR="00DD371C" w:rsidRPr="00DD371C" w:rsidRDefault="00DD371C" w:rsidP="00DD371C">
      <w:pPr>
        <w:rPr>
          <w:rFonts w:cs="Arial"/>
        </w:rPr>
      </w:pPr>
    </w:p>
    <w:p w14:paraId="5EB89121" w14:textId="77777777" w:rsidR="00DD371C" w:rsidRPr="00DD371C" w:rsidRDefault="00DD371C" w:rsidP="00DD371C">
      <w:pPr>
        <w:rPr>
          <w:rFonts w:cs="Arial"/>
        </w:rPr>
      </w:pPr>
      <w:r w:rsidRPr="00DD371C">
        <w:rPr>
          <w:rFonts w:cs="Arial"/>
        </w:rPr>
        <w:t>•</w:t>
      </w:r>
      <w:r w:rsidRPr="00DD371C">
        <w:rPr>
          <w:rFonts w:cs="Arial"/>
        </w:rPr>
        <w:tab/>
        <w:t xml:space="preserve">Est entendu par montant maximum, le montant au-delà duquel le marché s’éteindra de fait. </w:t>
      </w:r>
    </w:p>
    <w:p w14:paraId="5462D141" w14:textId="69A489C2" w:rsidR="00DD371C" w:rsidRDefault="00DD371C" w:rsidP="00DD371C">
      <w:pPr>
        <w:rPr>
          <w:rFonts w:cs="Arial"/>
        </w:rPr>
      </w:pPr>
      <w:r w:rsidRPr="00DD371C">
        <w:rPr>
          <w:rFonts w:cs="Arial"/>
        </w:rPr>
        <w:t>•</w:t>
      </w:r>
      <w:r w:rsidRPr="00DD371C">
        <w:rPr>
          <w:rFonts w:cs="Arial"/>
        </w:rPr>
        <w:tab/>
        <w:t>Est entendu par montant estimatif, le montant envisagé par l’acheteur sur la période pour la réalisation des prestations. Il ne s’agit donc pas d’un montant minimum.</w:t>
      </w:r>
    </w:p>
    <w:p w14:paraId="75BF1859" w14:textId="77777777" w:rsidR="00DD371C" w:rsidRDefault="00DD371C" w:rsidP="00AD1418">
      <w:pPr>
        <w:rPr>
          <w:rFonts w:cs="Arial"/>
        </w:rPr>
      </w:pPr>
    </w:p>
    <w:bookmarkEnd w:id="9"/>
    <w:p w14:paraId="1C1020A2" w14:textId="77777777"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77777777" w:rsidR="0010480A" w:rsidRPr="000F7705" w:rsidRDefault="0010480A" w:rsidP="000F7705">
      <w:pPr>
        <w:pStyle w:val="AnnexeTitre2"/>
        <w:rPr>
          <w:i/>
          <w:sz w:val="18"/>
          <w:szCs w:val="18"/>
        </w:rPr>
      </w:pPr>
      <w:r w:rsidRPr="000F7705">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77777777" w:rsidR="0010480A" w:rsidRPr="000F7705" w:rsidRDefault="0010480A" w:rsidP="000F7705">
      <w:pPr>
        <w:pStyle w:val="AnnexeTitre2"/>
      </w:pPr>
      <w:r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Pr="000F7705" w:rsidRDefault="0010480A" w:rsidP="0010480A">
      <w:pPr>
        <w:pStyle w:val="fcasegauche"/>
        <w:tabs>
          <w:tab w:val="left" w:pos="426"/>
          <w:tab w:val="left" w:pos="851"/>
        </w:tabs>
        <w:spacing w:after="0"/>
        <w:ind w:left="0" w:firstLine="0"/>
        <w:jc w:val="left"/>
        <w:rPr>
          <w:rFonts w:cs="Arial"/>
          <w:i/>
          <w:sz w:val="18"/>
          <w:szCs w:val="18"/>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t>Oui</w:t>
      </w: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39D22E42" w:rsidR="00332B12" w:rsidRPr="000F7705" w:rsidRDefault="00332B12" w:rsidP="000F7705">
      <w:pPr>
        <w:pStyle w:val="AnnexeTitre2"/>
      </w:pPr>
      <w:r w:rsidRPr="000F7705">
        <w:t xml:space="preserve">Signature du marché </w:t>
      </w:r>
      <w:r w:rsidR="0050366F" w:rsidRPr="000F7705">
        <w:t>public</w:t>
      </w:r>
      <w:r w:rsidRPr="000F7705">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77777777" w:rsidR="00332B12" w:rsidRPr="000F7705" w:rsidRDefault="00332B12" w:rsidP="000F7705">
      <w:pPr>
        <w:pStyle w:val="AnnexeTitre2"/>
        <w:rPr>
          <w:i/>
          <w:sz w:val="18"/>
          <w:szCs w:val="18"/>
        </w:rPr>
      </w:pPr>
      <w:r w:rsidRPr="000F7705">
        <w:t xml:space="preserve">Signature du marché </w:t>
      </w:r>
      <w:r w:rsidR="0050366F" w:rsidRPr="000F7705">
        <w:t xml:space="preserve">public </w:t>
      </w:r>
      <w:r w:rsidRPr="000F7705">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lastRenderedPageBreak/>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DD371C">
        <w:rPr>
          <w:rFonts w:cs="Arial"/>
        </w:rPr>
      </w:r>
      <w:r w:rsidR="00DD371C">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77777777"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7777777"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77777777"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i/>
          <w:iCs/>
        </w:rPr>
        <w:t xml:space="preserve"> </w:t>
      </w:r>
      <w:r w:rsidRPr="000F7705">
        <w:rPr>
          <w:rFonts w:cs="Arial"/>
        </w:rPr>
        <w:tab/>
      </w:r>
      <w:proofErr w:type="gramStart"/>
      <w:r w:rsidRPr="000F7705">
        <w:rPr>
          <w:rFonts w:cs="Arial"/>
        </w:rPr>
        <w:t>ont</w:t>
      </w:r>
      <w:proofErr w:type="gramEnd"/>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77777777"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7777777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DD371C">
        <w:rPr>
          <w:rFonts w:cs="Arial"/>
        </w:rPr>
      </w:r>
      <w:r w:rsidR="00DD371C">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7777777"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DD371C">
        <w:rPr>
          <w:rFonts w:cs="Arial"/>
        </w:rPr>
      </w:r>
      <w:r w:rsidR="00DD371C">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proofErr w:type="gramStart"/>
      <w:r w:rsidR="00036500" w:rsidRPr="000F7705">
        <w:rPr>
          <w:rFonts w:cs="Arial"/>
        </w:rPr>
        <w:t>donnent</w:t>
      </w:r>
      <w:proofErr w:type="gramEnd"/>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10394" w:type="dxa"/>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DD371C">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DD371C">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DD371C">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06F9290B" w14:textId="4AB6612B" w:rsidR="00E938DD" w:rsidRPr="000F7705" w:rsidRDefault="00B312CC" w:rsidP="00DD371C">
      <w:pPr>
        <w:tabs>
          <w:tab w:val="left" w:pos="5245"/>
          <w:tab w:val="left" w:pos="7371"/>
          <w:tab w:val="left" w:pos="7655"/>
        </w:tabs>
        <w:rPr>
          <w:rFonts w:cs="Arial"/>
        </w:rPr>
      </w:pPr>
      <w:r w:rsidRPr="000F7705">
        <w:rPr>
          <w:rFonts w:cs="Arial"/>
        </w:rPr>
        <w:tab/>
        <w:t>A Toulouse, le …………………</w:t>
      </w: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4517E473" w14:textId="558CC3D7" w:rsidR="00685727" w:rsidRPr="000F7705" w:rsidRDefault="00B312CC" w:rsidP="00E938DD">
      <w:pPr>
        <w:ind w:firstLine="5245"/>
        <w:jc w:val="center"/>
        <w:rPr>
          <w:rFonts w:cs="Arial"/>
          <w:b/>
          <w:bCs/>
        </w:rPr>
      </w:pPr>
      <w:r w:rsidRPr="000F7705">
        <w:rPr>
          <w:rFonts w:cs="Arial"/>
          <w:b/>
          <w:bCs/>
        </w:rPr>
        <w:t xml:space="preserve">Le Directeur Général </w:t>
      </w:r>
      <w:r w:rsidR="00A54934">
        <w:rPr>
          <w:rFonts w:cs="Arial"/>
          <w:b/>
          <w:bCs/>
        </w:rPr>
        <w:t>de Numih France,</w:t>
      </w:r>
    </w:p>
    <w:p w14:paraId="40A3E7AB" w14:textId="77777777" w:rsidR="007203B3" w:rsidRPr="000F7705" w:rsidRDefault="00350D4B" w:rsidP="00064E6E">
      <w:pPr>
        <w:ind w:firstLine="5245"/>
        <w:jc w:val="center"/>
        <w:rPr>
          <w:rFonts w:cs="Arial"/>
          <w:b/>
          <w:bCs/>
        </w:rPr>
      </w:pPr>
      <w:r w:rsidRPr="000F7705">
        <w:rPr>
          <w:rFonts w:cs="Arial"/>
          <w:b/>
          <w:bCs/>
        </w:rPr>
        <w:t>Mostafa LASSIK</w:t>
      </w: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Pr="00737F7C" w:rsidRDefault="009B1CD0" w:rsidP="009B45B9">
          <w:pPr>
            <w:ind w:right="-638"/>
            <w:rPr>
              <w:rFonts w:cs="Arial"/>
              <w:b/>
              <w:i/>
            </w:rPr>
          </w:pPr>
          <w:r w:rsidRPr="00737F7C">
            <w:rPr>
              <w:rFonts w:cs="Arial"/>
              <w:b/>
            </w:rPr>
            <w:t>Acte</w:t>
          </w:r>
          <w:r w:rsidR="00E47798" w:rsidRPr="00737F7C">
            <w:rPr>
              <w:rFonts w:cs="Arial"/>
              <w:b/>
            </w:rPr>
            <w:t xml:space="preserve"> </w:t>
          </w:r>
          <w:r w:rsidRPr="00737F7C">
            <w:rPr>
              <w:rFonts w:cs="Arial"/>
              <w:b/>
            </w:rPr>
            <w:t>d’engagement</w:t>
          </w:r>
        </w:p>
      </w:tc>
      <w:tc>
        <w:tcPr>
          <w:tcW w:w="5528" w:type="dxa"/>
          <w:shd w:val="clear" w:color="auto" w:fill="002060"/>
        </w:tcPr>
        <w:p w14:paraId="1F2545FA" w14:textId="1CF048E7" w:rsidR="009B1CD0" w:rsidRPr="00737F7C" w:rsidRDefault="00FE34F1" w:rsidP="006B7EF3">
          <w:pPr>
            <w:jc w:val="center"/>
            <w:rPr>
              <w:rFonts w:cs="Arial"/>
              <w:b/>
            </w:rPr>
          </w:pPr>
          <w:r w:rsidRPr="00737F7C">
            <w:rPr>
              <w:rFonts w:cs="Arial"/>
              <w:b/>
              <w:i/>
            </w:rPr>
            <w:t>Marché n°</w:t>
          </w:r>
          <w:r w:rsidR="00A66CE5" w:rsidRPr="00737F7C">
            <w:t xml:space="preserve"> </w:t>
          </w:r>
          <w:r w:rsidR="00A66CE5" w:rsidRPr="00737F7C">
            <w:rPr>
              <w:rFonts w:cs="Arial"/>
              <w:b/>
              <w:i/>
            </w:rPr>
            <w:t>202</w:t>
          </w:r>
          <w:r w:rsidR="00737F7C">
            <w:rPr>
              <w:rFonts w:cs="Arial"/>
              <w:b/>
              <w:i/>
            </w:rPr>
            <w:t>6-0079-00-00-MPA</w:t>
          </w:r>
        </w:p>
      </w:tc>
      <w:tc>
        <w:tcPr>
          <w:tcW w:w="896" w:type="dxa"/>
          <w:shd w:val="clear" w:color="auto" w:fill="002060"/>
        </w:tcPr>
        <w:p w14:paraId="73FA4017" w14:textId="77777777" w:rsidR="009B1CD0" w:rsidRPr="00737F7C" w:rsidRDefault="009B1CD0">
          <w:pPr>
            <w:tabs>
              <w:tab w:val="center" w:pos="1366"/>
              <w:tab w:val="right" w:pos="2733"/>
            </w:tabs>
          </w:pPr>
          <w:r w:rsidRPr="00737F7C">
            <w:rPr>
              <w:rFonts w:cs="Arial"/>
              <w:b/>
            </w:rPr>
            <w:t xml:space="preserve">Page : </w:t>
          </w:r>
        </w:p>
      </w:tc>
      <w:tc>
        <w:tcPr>
          <w:tcW w:w="567" w:type="dxa"/>
          <w:shd w:val="clear" w:color="auto" w:fill="002060"/>
        </w:tcPr>
        <w:p w14:paraId="62799C01" w14:textId="77777777" w:rsidR="009B1CD0" w:rsidRPr="00737F7C" w:rsidRDefault="009B1CD0">
          <w:pPr>
            <w:jc w:val="center"/>
            <w:rPr>
              <w:rFonts w:cs="Arial"/>
              <w:b/>
            </w:rPr>
          </w:pPr>
          <w:r w:rsidRPr="00737F7C">
            <w:rPr>
              <w:rStyle w:val="Numrodepage"/>
              <w:rFonts w:cs="Arial"/>
              <w:b/>
            </w:rPr>
            <w:fldChar w:fldCharType="begin"/>
          </w:r>
          <w:r w:rsidRPr="00737F7C">
            <w:rPr>
              <w:rStyle w:val="Numrodepage"/>
              <w:rFonts w:cs="Arial"/>
              <w:b/>
            </w:rPr>
            <w:instrText xml:space="preserve"> PAGE </w:instrText>
          </w:r>
          <w:r w:rsidRPr="00737F7C">
            <w:rPr>
              <w:rStyle w:val="Numrodepage"/>
              <w:rFonts w:cs="Arial"/>
              <w:b/>
            </w:rPr>
            <w:fldChar w:fldCharType="separate"/>
          </w:r>
          <w:r w:rsidR="003A69D3" w:rsidRPr="00737F7C">
            <w:rPr>
              <w:rStyle w:val="Numrodepage"/>
              <w:rFonts w:cs="Arial"/>
              <w:b/>
              <w:noProof/>
            </w:rPr>
            <w:t>8</w:t>
          </w:r>
          <w:r w:rsidRPr="00737F7C">
            <w:rPr>
              <w:rStyle w:val="Numrodepage"/>
              <w:rFonts w:cs="Arial"/>
              <w:b/>
            </w:rPr>
            <w:fldChar w:fldCharType="end"/>
          </w:r>
        </w:p>
      </w:tc>
      <w:tc>
        <w:tcPr>
          <w:tcW w:w="165" w:type="dxa"/>
          <w:shd w:val="clear" w:color="auto" w:fill="002060"/>
        </w:tcPr>
        <w:p w14:paraId="6E62B0B2" w14:textId="77777777" w:rsidR="009B1CD0" w:rsidRPr="00737F7C" w:rsidRDefault="009B1CD0">
          <w:pPr>
            <w:jc w:val="center"/>
          </w:pPr>
          <w:r w:rsidRPr="00737F7C">
            <w:rPr>
              <w:rFonts w:cs="Arial"/>
              <w:b/>
            </w:rPr>
            <w:t>/</w:t>
          </w:r>
        </w:p>
      </w:tc>
      <w:tc>
        <w:tcPr>
          <w:tcW w:w="544" w:type="dxa"/>
          <w:shd w:val="clear" w:color="auto" w:fill="002060"/>
        </w:tcPr>
        <w:p w14:paraId="5B2190CD" w14:textId="77777777" w:rsidR="009B1CD0" w:rsidRDefault="009B1CD0">
          <w:pPr>
            <w:jc w:val="center"/>
          </w:pPr>
          <w:r w:rsidRPr="00737F7C">
            <w:rPr>
              <w:rStyle w:val="Numrodepage"/>
              <w:rFonts w:cs="Arial"/>
              <w:b/>
            </w:rPr>
            <w:fldChar w:fldCharType="begin"/>
          </w:r>
          <w:r w:rsidRPr="00737F7C">
            <w:rPr>
              <w:rStyle w:val="Numrodepage"/>
              <w:rFonts w:cs="Arial"/>
              <w:b/>
            </w:rPr>
            <w:instrText xml:space="preserve"> NUMPAGES \*Arabic </w:instrText>
          </w:r>
          <w:r w:rsidRPr="00737F7C">
            <w:rPr>
              <w:rStyle w:val="Numrodepage"/>
              <w:rFonts w:cs="Arial"/>
              <w:b/>
            </w:rPr>
            <w:fldChar w:fldCharType="separate"/>
          </w:r>
          <w:r w:rsidR="003A69D3" w:rsidRPr="00737F7C">
            <w:rPr>
              <w:rStyle w:val="Numrodepage"/>
              <w:rFonts w:cs="Arial"/>
              <w:b/>
              <w:noProof/>
            </w:rPr>
            <w:t>8</w:t>
          </w:r>
          <w:r w:rsidRPr="00737F7C">
            <w:rPr>
              <w:rStyle w:val="Numrodepage"/>
              <w:rFonts w:cs="Arial"/>
              <w:b/>
            </w:rPr>
            <w:fldChar w:fldCharType="end"/>
          </w:r>
        </w:p>
      </w:tc>
    </w:tr>
  </w:tbl>
  <w:p w14:paraId="3967C486"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D226CE"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6E62E9E5" w14:textId="2382B301" w:rsidR="0016295B" w:rsidRPr="00D226CE" w:rsidRDefault="00737F7C" w:rsidP="0016295B">
          <w:pPr>
            <w:tabs>
              <w:tab w:val="center" w:pos="4536"/>
              <w:tab w:val="right" w:pos="9072"/>
            </w:tabs>
            <w:jc w:val="right"/>
            <w:rPr>
              <w:rFonts w:ascii="TT Norms Regular" w:eastAsia="Calibri" w:hAnsi="TT Norms Regular"/>
              <w:i/>
              <w:color w:val="28398A"/>
            </w:rPr>
          </w:pPr>
          <w:r>
            <w:rPr>
              <w:rFonts w:ascii="TT Norms Medium" w:eastAsia="Calibri" w:hAnsi="TT Norms Medium" w:cs="Arial"/>
              <w:b/>
              <w:color w:val="232A55"/>
              <w:szCs w:val="18"/>
            </w:rPr>
            <w:t>Outil de gestion des registres des traitements, des sous-traitants dans le cadre du RGPD</w:t>
          </w: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516627"/>
    <w:multiLevelType w:val="multilevel"/>
    <w:tmpl w:val="FDBE246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2"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pStyle w:val="AnnexeTitre2"/>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0"/>
  </w:num>
  <w:num w:numId="5">
    <w:abstractNumId w:val="9"/>
  </w:num>
  <w:num w:numId="6">
    <w:abstractNumId w:val="12"/>
  </w:num>
  <w:num w:numId="7">
    <w:abstractNumId w:val="16"/>
  </w:num>
  <w:num w:numId="8">
    <w:abstractNumId w:val="6"/>
  </w:num>
  <w:num w:numId="9">
    <w:abstractNumId w:val="15"/>
  </w:num>
  <w:num w:numId="10">
    <w:abstractNumId w:val="4"/>
  </w:num>
  <w:num w:numId="11">
    <w:abstractNumId w:val="7"/>
  </w:num>
  <w:num w:numId="12">
    <w:abstractNumId w:val="11"/>
  </w:num>
  <w:num w:numId="13">
    <w:abstractNumId w:val="22"/>
  </w:num>
  <w:num w:numId="14">
    <w:abstractNumId w:val="18"/>
  </w:num>
  <w:num w:numId="15">
    <w:abstractNumId w:val="8"/>
  </w:num>
  <w:num w:numId="16">
    <w:abstractNumId w:val="10"/>
  </w:num>
  <w:num w:numId="17">
    <w:abstractNumId w:val="17"/>
  </w:num>
  <w:num w:numId="18">
    <w:abstractNumId w:val="13"/>
  </w:num>
  <w:num w:numId="19">
    <w:abstractNumId w:val="19"/>
  </w:num>
  <w:num w:numId="20">
    <w:abstractNumId w:val="21"/>
  </w:num>
  <w:num w:numId="21">
    <w:abstractNumId w:val="23"/>
  </w:num>
  <w:num w:numId="22">
    <w:abstractNumId w:val="24"/>
  </w:num>
  <w:num w:numId="23">
    <w:abstractNumId w:val="3"/>
  </w:num>
  <w:num w:numId="24">
    <w:abstractNumId w:val="5"/>
  </w:num>
  <w:num w:numId="25">
    <w:abstractNumId w:val="14"/>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F2602"/>
    <w:rsid w:val="000F7705"/>
    <w:rsid w:val="0010480A"/>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146F4"/>
    <w:rsid w:val="0042532E"/>
    <w:rsid w:val="0043706E"/>
    <w:rsid w:val="00441CF7"/>
    <w:rsid w:val="0044597F"/>
    <w:rsid w:val="00494F34"/>
    <w:rsid w:val="004A1EC9"/>
    <w:rsid w:val="004A7169"/>
    <w:rsid w:val="004B6A93"/>
    <w:rsid w:val="004D60E4"/>
    <w:rsid w:val="004E6638"/>
    <w:rsid w:val="004E75A6"/>
    <w:rsid w:val="0050366F"/>
    <w:rsid w:val="005060B5"/>
    <w:rsid w:val="00510EEC"/>
    <w:rsid w:val="00514DAF"/>
    <w:rsid w:val="0052661E"/>
    <w:rsid w:val="00532EC7"/>
    <w:rsid w:val="00541CA3"/>
    <w:rsid w:val="005546A9"/>
    <w:rsid w:val="005846FB"/>
    <w:rsid w:val="005945B6"/>
    <w:rsid w:val="005A4A3B"/>
    <w:rsid w:val="005A4CB5"/>
    <w:rsid w:val="0061068C"/>
    <w:rsid w:val="00621997"/>
    <w:rsid w:val="0064560F"/>
    <w:rsid w:val="00660727"/>
    <w:rsid w:val="00681F5B"/>
    <w:rsid w:val="00685727"/>
    <w:rsid w:val="00690EC5"/>
    <w:rsid w:val="006A200B"/>
    <w:rsid w:val="006A5A2F"/>
    <w:rsid w:val="006B7EF3"/>
    <w:rsid w:val="006C4338"/>
    <w:rsid w:val="006F3DF9"/>
    <w:rsid w:val="006F52B6"/>
    <w:rsid w:val="007060E5"/>
    <w:rsid w:val="00710FD6"/>
    <w:rsid w:val="007122AA"/>
    <w:rsid w:val="007203B3"/>
    <w:rsid w:val="0072612E"/>
    <w:rsid w:val="00737F7C"/>
    <w:rsid w:val="00757151"/>
    <w:rsid w:val="007753EE"/>
    <w:rsid w:val="007909E0"/>
    <w:rsid w:val="00791C7A"/>
    <w:rsid w:val="0079785C"/>
    <w:rsid w:val="007D343A"/>
    <w:rsid w:val="007D7A65"/>
    <w:rsid w:val="007F68A6"/>
    <w:rsid w:val="0080456A"/>
    <w:rsid w:val="00810A50"/>
    <w:rsid w:val="00816AD8"/>
    <w:rsid w:val="008306D5"/>
    <w:rsid w:val="0083205E"/>
    <w:rsid w:val="00844DAA"/>
    <w:rsid w:val="008545D2"/>
    <w:rsid w:val="00873EEB"/>
    <w:rsid w:val="008C753D"/>
    <w:rsid w:val="008D5C4E"/>
    <w:rsid w:val="008F05DA"/>
    <w:rsid w:val="00916D3F"/>
    <w:rsid w:val="0092168E"/>
    <w:rsid w:val="00924D46"/>
    <w:rsid w:val="00934503"/>
    <w:rsid w:val="00951102"/>
    <w:rsid w:val="00983FF3"/>
    <w:rsid w:val="00993AEB"/>
    <w:rsid w:val="009956A3"/>
    <w:rsid w:val="009B1CD0"/>
    <w:rsid w:val="009B45B9"/>
    <w:rsid w:val="009D7697"/>
    <w:rsid w:val="009E1F55"/>
    <w:rsid w:val="009F5A44"/>
    <w:rsid w:val="00A0496D"/>
    <w:rsid w:val="00A40D97"/>
    <w:rsid w:val="00A44C23"/>
    <w:rsid w:val="00A54934"/>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40CD"/>
    <w:rsid w:val="00BA44E5"/>
    <w:rsid w:val="00BB1B04"/>
    <w:rsid w:val="00BC1668"/>
    <w:rsid w:val="00BE6078"/>
    <w:rsid w:val="00C27BF7"/>
    <w:rsid w:val="00C52116"/>
    <w:rsid w:val="00C775BE"/>
    <w:rsid w:val="00C91060"/>
    <w:rsid w:val="00C911FE"/>
    <w:rsid w:val="00CA478A"/>
    <w:rsid w:val="00CA6219"/>
    <w:rsid w:val="00CB1C56"/>
    <w:rsid w:val="00CD185D"/>
    <w:rsid w:val="00CD46CC"/>
    <w:rsid w:val="00CE2C73"/>
    <w:rsid w:val="00CF2407"/>
    <w:rsid w:val="00D141DA"/>
    <w:rsid w:val="00D46BC7"/>
    <w:rsid w:val="00D56909"/>
    <w:rsid w:val="00D71736"/>
    <w:rsid w:val="00D834DB"/>
    <w:rsid w:val="00DC7616"/>
    <w:rsid w:val="00DD371C"/>
    <w:rsid w:val="00DD3BDC"/>
    <w:rsid w:val="00DE1329"/>
    <w:rsid w:val="00E17E98"/>
    <w:rsid w:val="00E23A84"/>
    <w:rsid w:val="00E2610A"/>
    <w:rsid w:val="00E47798"/>
    <w:rsid w:val="00E60708"/>
    <w:rsid w:val="00E612E0"/>
    <w:rsid w:val="00E62046"/>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16295B"/>
    <w:pPr>
      <w:keepNext/>
      <w:numPr>
        <w:ilvl w:val="1"/>
        <w:numId w:val="36"/>
      </w:numPr>
      <w:spacing w:before="120"/>
      <w:outlineLvl w:val="1"/>
    </w:pPr>
    <w:rPr>
      <w:bCs/>
      <w:iCs/>
      <w:sz w:val="28"/>
      <w:szCs w:val="28"/>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0F7705"/>
    <w:pPr>
      <w:numPr>
        <w:numId w:val="21"/>
      </w:numPr>
    </w:pPr>
    <w:rPr>
      <w:b w:val="0"/>
      <w:sz w:val="24"/>
      <w:szCs w:val="24"/>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16295B"/>
    <w:rPr>
      <w:rFonts w:ascii="Arial" w:hAnsi="Arial" w:cs="Arial"/>
      <w:b/>
      <w:bCs/>
      <w:iCs/>
      <w:color w:val="126AB3" w:themeColor="accent3"/>
      <w:sz w:val="28"/>
      <w:szCs w:val="28"/>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7921">
      <w:bodyDiv w:val="1"/>
      <w:marLeft w:val="0"/>
      <w:marRight w:val="0"/>
      <w:marTop w:val="0"/>
      <w:marBottom w:val="0"/>
      <w:divBdr>
        <w:top w:val="none" w:sz="0" w:space="0" w:color="auto"/>
        <w:left w:val="none" w:sz="0" w:space="0" w:color="auto"/>
        <w:bottom w:val="none" w:sz="0" w:space="0" w:color="auto"/>
        <w:right w:val="none" w:sz="0" w:space="0" w:color="auto"/>
      </w:divBdr>
    </w:div>
    <w:div w:id="31634416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25814992">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40734133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5</Pages>
  <Words>1450</Words>
  <Characters>7977</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sb</cp:lastModifiedBy>
  <cp:revision>2</cp:revision>
  <cp:lastPrinted>2023-11-10T08:23:00Z</cp:lastPrinted>
  <dcterms:created xsi:type="dcterms:W3CDTF">2026-04-01T17:17:00Z</dcterms:created>
  <dcterms:modified xsi:type="dcterms:W3CDTF">2026-04-01T17:17:00Z</dcterms:modified>
</cp:coreProperties>
</file>